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1FE" w:rsidRDefault="00112766" w:rsidP="00C777D5">
      <w:pPr>
        <w:pStyle w:val="Ttulo1"/>
        <w:spacing w:before="90"/>
        <w:ind w:left="0"/>
        <w:rPr>
          <w:rFonts w:ascii="Times New Roman" w:hAnsi="Times New Roman" w:cs="Calibri"/>
        </w:rPr>
      </w:pPr>
      <w:r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</w:p>
    <w:p w:rsidR="00EA61FE" w:rsidRDefault="00112766">
      <w:pPr>
        <w:spacing w:line="276" w:lineRule="auto"/>
        <w:jc w:val="center"/>
        <w:rPr>
          <w:rFonts w:ascii="Times New Roman" w:hAnsi="Times New Roman" w:cs="Calibri"/>
          <w:b/>
          <w:bCs/>
        </w:rPr>
      </w:pPr>
      <w:r>
        <w:rPr>
          <w:rFonts w:ascii="Times New Roman" w:hAnsi="Times New Roman" w:cs="Calibri"/>
          <w:b/>
          <w:bCs/>
        </w:rPr>
        <w:t>R</w:t>
      </w:r>
      <w:r>
        <w:rPr>
          <w:rFonts w:ascii="Times New Roman" w:hAnsi="Times New Roman" w:cs="Calibri"/>
          <w:b/>
          <w:bCs/>
        </w:rPr>
        <w:t xml:space="preserve">ELACIÓN CLASIFICADA DE LOS </w:t>
      </w:r>
      <w:proofErr w:type="gramStart"/>
      <w:r>
        <w:rPr>
          <w:rFonts w:ascii="Times New Roman" w:hAnsi="Times New Roman" w:cs="Calibri"/>
          <w:b/>
          <w:bCs/>
        </w:rPr>
        <w:t>GASTOS  DE</w:t>
      </w:r>
      <w:proofErr w:type="gramEnd"/>
      <w:r>
        <w:rPr>
          <w:rFonts w:ascii="Times New Roman" w:hAnsi="Times New Roman" w:cs="Calibri"/>
          <w:b/>
          <w:bCs/>
        </w:rPr>
        <w:t xml:space="preserve"> LA/S ACTIVIDAD/ES</w:t>
      </w:r>
    </w:p>
    <w:tbl>
      <w:tblPr>
        <w:tblStyle w:val="TableNormal"/>
        <w:tblW w:w="11625" w:type="dxa"/>
        <w:tblInd w:w="12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88"/>
        <w:gridCol w:w="975"/>
        <w:gridCol w:w="622"/>
        <w:gridCol w:w="902"/>
        <w:gridCol w:w="1023"/>
        <w:gridCol w:w="1187"/>
        <w:gridCol w:w="1029"/>
        <w:gridCol w:w="960"/>
        <w:gridCol w:w="2265"/>
        <w:gridCol w:w="961"/>
        <w:gridCol w:w="913"/>
      </w:tblGrid>
      <w:tr w:rsidR="00EA61FE">
        <w:trPr>
          <w:trHeight w:val="345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Nº ORDEN</w:t>
            </w: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Fecha factura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Nº factura</w:t>
            </w:r>
          </w:p>
        </w:tc>
        <w:tc>
          <w:tcPr>
            <w:tcW w:w="902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Proveedor y CIF</w:t>
            </w:r>
          </w:p>
        </w:tc>
        <w:tc>
          <w:tcPr>
            <w:tcW w:w="1023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Concepto</w:t>
            </w:r>
          </w:p>
        </w:tc>
        <w:tc>
          <w:tcPr>
            <w:tcW w:w="1187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Importe</w:t>
            </w:r>
          </w:p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Factura</w:t>
            </w:r>
          </w:p>
        </w:tc>
        <w:tc>
          <w:tcPr>
            <w:tcW w:w="1029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% de</w:t>
            </w:r>
          </w:p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imputación</w:t>
            </w:r>
          </w:p>
        </w:tc>
        <w:tc>
          <w:tcPr>
            <w:tcW w:w="960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Importe</w:t>
            </w:r>
          </w:p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imputado</w:t>
            </w:r>
          </w:p>
        </w:tc>
        <w:tc>
          <w:tcPr>
            <w:tcW w:w="2265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Fecha</w:t>
            </w:r>
          </w:p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pago</w:t>
            </w: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Documento de pago</w:t>
            </w: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Importe de pago</w:t>
            </w:r>
          </w:p>
        </w:tc>
      </w:tr>
      <w:tr w:rsidR="00EA61FE">
        <w:trPr>
          <w:trHeight w:val="253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0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0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7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22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9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  <w:tr w:rsidR="00EA61FE">
        <w:trPr>
          <w:trHeight w:val="261"/>
        </w:trPr>
        <w:tc>
          <w:tcPr>
            <w:tcW w:w="431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TOTAL</w:t>
            </w:r>
          </w:p>
        </w:tc>
        <w:tc>
          <w:tcPr>
            <w:tcW w:w="11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112766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EA61FE" w:rsidRDefault="00EA61FE">
            <w:pPr>
              <w:spacing w:line="276" w:lineRule="auto"/>
              <w:jc w:val="both"/>
              <w:rPr>
                <w:rFonts w:ascii="Times New Roman" w:hAnsi="Times New Roman" w:cs="Calibri"/>
              </w:rPr>
            </w:pPr>
          </w:p>
        </w:tc>
      </w:tr>
    </w:tbl>
    <w:p w:rsidR="00EA61FE" w:rsidRDefault="00EA61FE">
      <w:pPr>
        <w:rPr>
          <w:shd w:val="clear" w:color="auto" w:fill="FFFFFF"/>
        </w:rPr>
      </w:pPr>
    </w:p>
    <w:p w:rsidR="00EA61FE" w:rsidRDefault="00112766">
      <w:pPr>
        <w:spacing w:line="276" w:lineRule="auto"/>
        <w:jc w:val="center"/>
        <w:rPr>
          <w:shd w:val="clear" w:color="auto" w:fill="FFFFFF"/>
        </w:rPr>
      </w:pPr>
      <w:r>
        <w:rPr>
          <w:rFonts w:ascii="Times New Roman" w:eastAsia="SimSun" w:hAnsi="Times New Roman" w:cs="Calibri"/>
          <w:shd w:val="clear" w:color="auto" w:fill="FFFFFF"/>
        </w:rPr>
        <w:t>Firma</w:t>
      </w:r>
    </w:p>
    <w:p w:rsidR="00EA61FE" w:rsidRDefault="00112766">
      <w:pPr>
        <w:spacing w:line="276" w:lineRule="auto"/>
        <w:jc w:val="center"/>
        <w:rPr>
          <w:shd w:val="clear" w:color="auto" w:fill="FFFFFF"/>
        </w:rPr>
      </w:pPr>
      <w:r>
        <w:rPr>
          <w:rFonts w:ascii="Times New Roman" w:eastAsia="SimSun" w:hAnsi="Times New Roman" w:cs="Calibri"/>
          <w:sz w:val="16"/>
          <w:szCs w:val="16"/>
          <w:shd w:val="clear" w:color="auto" w:fill="FFFFFF"/>
        </w:rPr>
        <w:t>Solo puede utilizar la firma electrónica.</w:t>
      </w:r>
    </w:p>
    <w:p w:rsidR="00EA61FE" w:rsidRDefault="00112766">
      <w:pPr>
        <w:spacing w:line="276" w:lineRule="auto"/>
        <w:jc w:val="center"/>
      </w:pPr>
      <w:r>
        <w:rPr>
          <w:rFonts w:ascii="Times New Roman" w:eastAsia="SimSun" w:hAnsi="Times New Roman" w:cs="Calibri"/>
          <w:sz w:val="16"/>
          <w:szCs w:val="16"/>
          <w:shd w:val="clear" w:color="auto" w:fill="FFFFFF"/>
        </w:rPr>
        <w:t>(Artículo 14 Ley 39/2015, de 1 de octubre, del Procedimiento Administrativo Común)</w:t>
      </w:r>
    </w:p>
    <w:p w:rsidR="00EA61FE" w:rsidRDefault="00EA61FE">
      <w:pPr>
        <w:spacing w:line="276" w:lineRule="auto"/>
        <w:jc w:val="center"/>
        <w:rPr>
          <w:rFonts w:ascii="Times New Roman" w:hAnsi="Times New Roman"/>
          <w:color w:val="231F20"/>
          <w:sz w:val="24"/>
          <w:szCs w:val="24"/>
          <w:shd w:val="clear" w:color="auto" w:fill="FFFFFF"/>
        </w:rPr>
      </w:pPr>
    </w:p>
    <w:p w:rsidR="00EA61FE" w:rsidRDefault="00EA61FE">
      <w:pPr>
        <w:spacing w:line="276" w:lineRule="auto"/>
        <w:jc w:val="both"/>
        <w:rPr>
          <w:rFonts w:ascii="Times New Roman" w:hAnsi="Times New Roman" w:cs="Calibri"/>
        </w:rPr>
      </w:pPr>
    </w:p>
    <w:p w:rsidR="00EA61FE" w:rsidRDefault="00EA61FE">
      <w:pPr>
        <w:spacing w:line="276" w:lineRule="auto"/>
        <w:jc w:val="both"/>
        <w:rPr>
          <w:rFonts w:ascii="Times New Roman" w:hAnsi="Times New Roman" w:cs="Calibri"/>
        </w:rPr>
      </w:pPr>
      <w:bookmarkStart w:id="0" w:name="_GoBack"/>
      <w:bookmarkEnd w:id="0"/>
    </w:p>
    <w:sectPr w:rsidR="00EA61FE" w:rsidSect="00C777D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134" w:right="1134" w:bottom="1134" w:left="1134" w:header="720" w:footer="72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766" w:rsidRDefault="00112766">
      <w:r>
        <w:separator/>
      </w:r>
    </w:p>
  </w:endnote>
  <w:endnote w:type="continuationSeparator" w:id="0">
    <w:p w:rsidR="00112766" w:rsidRDefault="0011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1FE" w:rsidRDefault="00EA61FE">
    <w:pPr>
      <w:pStyle w:val="Textoindependiente"/>
      <w:spacing w:line="0" w:lineRule="atLeas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1FE" w:rsidRDefault="00EA61FE">
    <w:pPr>
      <w:pStyle w:val="Textoindependiente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766" w:rsidRDefault="00112766">
      <w:r>
        <w:separator/>
      </w:r>
    </w:p>
  </w:footnote>
  <w:footnote w:type="continuationSeparator" w:id="0">
    <w:p w:rsidR="00112766" w:rsidRDefault="001127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1FE" w:rsidRDefault="00C777D5">
    <w:pPr>
      <w:pStyle w:val="Textoindependiente"/>
      <w:spacing w:line="0" w:lineRule="atLeast"/>
    </w:pPr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5179B4D9" wp14:editId="451BCC7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1FE" w:rsidRDefault="00EA61FE">
    <w:pPr>
      <w:pStyle w:val="Textoindependiente"/>
      <w:spacing w:line="0" w:lineRule="atLea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609F"/>
    <w:multiLevelType w:val="multilevel"/>
    <w:tmpl w:val="ECA06E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9923046"/>
    <w:multiLevelType w:val="multilevel"/>
    <w:tmpl w:val="6AFCCF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04F4AD0"/>
    <w:multiLevelType w:val="multilevel"/>
    <w:tmpl w:val="AC082AA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82153"/>
    <w:multiLevelType w:val="multilevel"/>
    <w:tmpl w:val="602E58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FE"/>
    <w:rsid w:val="00112766"/>
    <w:rsid w:val="00C777D5"/>
    <w:rsid w:val="00EA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03E6BF-FA1B-4E5E-B709-5BE3CE0F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footnotereference1">
    <w:name w:val="footnote reference1"/>
    <w:basedOn w:val="Fuentedeprrafopredeter"/>
    <w:qFormat/>
    <w:rPr>
      <w:vertAlign w:val="superscript"/>
    </w:rPr>
  </w:style>
  <w:style w:type="character" w:customStyle="1" w:styleId="WWCharLFO8LVL1">
    <w:name w:val="WW_CharLFO8LVL1"/>
    <w:qFormat/>
    <w:rPr>
      <w:rFonts w:ascii="OpenSymbol" w:eastAsia="OpenSymbol" w:hAnsi="OpenSymbol" w:cs="OpenSymbol"/>
    </w:rPr>
  </w:style>
  <w:style w:type="character" w:customStyle="1" w:styleId="WWCharLFO8LVL2">
    <w:name w:val="WW_CharLFO8LVL2"/>
    <w:qFormat/>
    <w:rPr>
      <w:rFonts w:ascii="OpenSymbol" w:eastAsia="OpenSymbol" w:hAnsi="OpenSymbol" w:cs="OpenSymbol"/>
    </w:rPr>
  </w:style>
  <w:style w:type="character" w:customStyle="1" w:styleId="WWCharLFO8LVL3">
    <w:name w:val="WW_CharLFO8LVL3"/>
    <w:qFormat/>
    <w:rPr>
      <w:rFonts w:ascii="OpenSymbol" w:eastAsia="OpenSymbol" w:hAnsi="OpenSymbol" w:cs="OpenSymbol"/>
    </w:rPr>
  </w:style>
  <w:style w:type="character" w:customStyle="1" w:styleId="WWCharLFO8LVL4">
    <w:name w:val="WW_CharLFO8LVL4"/>
    <w:qFormat/>
    <w:rPr>
      <w:rFonts w:ascii="OpenSymbol" w:eastAsia="OpenSymbol" w:hAnsi="OpenSymbol" w:cs="OpenSymbol"/>
    </w:rPr>
  </w:style>
  <w:style w:type="character" w:customStyle="1" w:styleId="WWCharLFO8LVL5">
    <w:name w:val="WW_CharLFO8LVL5"/>
    <w:qFormat/>
    <w:rPr>
      <w:rFonts w:ascii="OpenSymbol" w:eastAsia="OpenSymbol" w:hAnsi="OpenSymbol" w:cs="OpenSymbol"/>
    </w:rPr>
  </w:style>
  <w:style w:type="character" w:customStyle="1" w:styleId="WWCharLFO8LVL6">
    <w:name w:val="WW_CharLFO8LVL6"/>
    <w:qFormat/>
    <w:rPr>
      <w:rFonts w:ascii="OpenSymbol" w:eastAsia="OpenSymbol" w:hAnsi="OpenSymbol" w:cs="OpenSymbol"/>
    </w:rPr>
  </w:style>
  <w:style w:type="character" w:customStyle="1" w:styleId="WWCharLFO8LVL7">
    <w:name w:val="WW_CharLFO8LVL7"/>
    <w:qFormat/>
    <w:rPr>
      <w:rFonts w:ascii="OpenSymbol" w:eastAsia="OpenSymbol" w:hAnsi="OpenSymbol" w:cs="OpenSymbol"/>
    </w:rPr>
  </w:style>
  <w:style w:type="character" w:customStyle="1" w:styleId="WWCharLFO8LVL8">
    <w:name w:val="WW_CharLFO8LVL8"/>
    <w:qFormat/>
    <w:rPr>
      <w:rFonts w:ascii="OpenSymbol" w:eastAsia="OpenSymbol" w:hAnsi="OpenSymbol" w:cs="OpenSymbol"/>
    </w:rPr>
  </w:style>
  <w:style w:type="character" w:customStyle="1" w:styleId="WWCharLFO8LVL9">
    <w:name w:val="WW_CharLFO8LVL9"/>
    <w:qFormat/>
    <w:rPr>
      <w:rFonts w:ascii="OpenSymbol" w:eastAsia="OpenSymbol" w:hAnsi="OpenSymbol" w:cs="OpenSymbol"/>
    </w:rPr>
  </w:style>
  <w:style w:type="character" w:customStyle="1" w:styleId="WWCharLFO9LVL1">
    <w:name w:val="WW_CharLFO9LVL1"/>
    <w:qFormat/>
    <w:rPr>
      <w:rFonts w:ascii="OpenSymbol" w:eastAsia="OpenSymbol" w:hAnsi="OpenSymbol" w:cs="OpenSymbol"/>
    </w:rPr>
  </w:style>
  <w:style w:type="character" w:customStyle="1" w:styleId="WWCharLFO9LVL2">
    <w:name w:val="WW_CharLFO9LVL2"/>
    <w:qFormat/>
    <w:rPr>
      <w:rFonts w:ascii="OpenSymbol" w:eastAsia="OpenSymbol" w:hAnsi="OpenSymbol" w:cs="OpenSymbol"/>
    </w:rPr>
  </w:style>
  <w:style w:type="character" w:customStyle="1" w:styleId="WWCharLFO9LVL3">
    <w:name w:val="WW_CharLFO9LVL3"/>
    <w:qFormat/>
    <w:rPr>
      <w:rFonts w:ascii="OpenSymbol" w:eastAsia="OpenSymbol" w:hAnsi="OpenSymbol" w:cs="OpenSymbol"/>
    </w:rPr>
  </w:style>
  <w:style w:type="character" w:customStyle="1" w:styleId="WWCharLFO9LVL4">
    <w:name w:val="WW_CharLFO9LVL4"/>
    <w:qFormat/>
    <w:rPr>
      <w:rFonts w:ascii="OpenSymbol" w:eastAsia="OpenSymbol" w:hAnsi="OpenSymbol" w:cs="OpenSymbol"/>
    </w:rPr>
  </w:style>
  <w:style w:type="character" w:customStyle="1" w:styleId="WWCharLFO9LVL5">
    <w:name w:val="WW_CharLFO9LVL5"/>
    <w:qFormat/>
    <w:rPr>
      <w:rFonts w:ascii="OpenSymbol" w:eastAsia="OpenSymbol" w:hAnsi="OpenSymbol" w:cs="OpenSymbol"/>
    </w:rPr>
  </w:style>
  <w:style w:type="character" w:customStyle="1" w:styleId="WWCharLFO9LVL6">
    <w:name w:val="WW_CharLFO9LVL6"/>
    <w:qFormat/>
    <w:rPr>
      <w:rFonts w:ascii="OpenSymbol" w:eastAsia="OpenSymbol" w:hAnsi="OpenSymbol" w:cs="OpenSymbol"/>
    </w:rPr>
  </w:style>
  <w:style w:type="character" w:customStyle="1" w:styleId="WWCharLFO9LVL7">
    <w:name w:val="WW_CharLFO9LVL7"/>
    <w:qFormat/>
    <w:rPr>
      <w:rFonts w:ascii="OpenSymbol" w:eastAsia="OpenSymbol" w:hAnsi="OpenSymbol" w:cs="OpenSymbol"/>
    </w:rPr>
  </w:style>
  <w:style w:type="character" w:customStyle="1" w:styleId="WWCharLFO9LVL8">
    <w:name w:val="WW_CharLFO9LVL8"/>
    <w:qFormat/>
    <w:rPr>
      <w:rFonts w:ascii="OpenSymbol" w:eastAsia="OpenSymbol" w:hAnsi="OpenSymbol" w:cs="OpenSymbol"/>
    </w:rPr>
  </w:style>
  <w:style w:type="character" w:customStyle="1" w:styleId="WWCharLFO9LVL9">
    <w:name w:val="WW_CharLFO9LVL9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2025-10-20T12:50:00Z</cp:lastPrinted>
  <dcterms:created xsi:type="dcterms:W3CDTF">2026-10-16T06:36:00Z</dcterms:created>
  <dcterms:modified xsi:type="dcterms:W3CDTF">2026-10-16T06:36:00Z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